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83" w:rsidRPr="00042594" w:rsidRDefault="00504883" w:rsidP="00504883">
      <w:pPr>
        <w:pStyle w:val="a3"/>
        <w:jc w:val="center"/>
        <w:rPr>
          <w:rFonts w:ascii="Georgia" w:hAnsi="Georgia"/>
          <w:b/>
          <w:sz w:val="24"/>
          <w:szCs w:val="24"/>
        </w:rPr>
      </w:pPr>
      <w:r w:rsidRPr="00042594">
        <w:rPr>
          <w:rFonts w:ascii="Georgia" w:hAnsi="Georgia"/>
          <w:b/>
          <w:sz w:val="24"/>
          <w:szCs w:val="24"/>
        </w:rPr>
        <w:t>Общие противопожарные требования к индивидуальной жилой застройке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18"/>
          <w:szCs w:val="1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16510</wp:posOffset>
            </wp:positionV>
            <wp:extent cx="2833370" cy="2134235"/>
            <wp:effectExtent l="19050" t="0" r="5080" b="0"/>
            <wp:wrapTight wrapText="bothSides">
              <wp:wrapPolygon edited="0">
                <wp:start x="-145" y="0"/>
                <wp:lineTo x="-145" y="21401"/>
                <wp:lineTo x="21639" y="21401"/>
                <wp:lineTo x="21639" y="0"/>
                <wp:lineTo x="-145" y="0"/>
              </wp:wrapPolygon>
            </wp:wrapTight>
            <wp:docPr id="2" name="Рисунок 2" descr="http://im2-tub-ru.yandex.net/i?id=df8a0e8c2db315c9aadc86d1de046441-45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2-tub-ru.yandex.net/i?id=df8a0e8c2db315c9aadc86d1de046441-45-144&amp;n=21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2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2594">
        <w:rPr>
          <w:rFonts w:ascii="Georgia" w:hAnsi="Georgia"/>
          <w:sz w:val="18"/>
          <w:szCs w:val="18"/>
          <w:u w:val="single"/>
        </w:rPr>
        <w:t xml:space="preserve">Информация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18"/>
          <w:szCs w:val="18"/>
          <w:u w:val="single"/>
        </w:rPr>
      </w:pPr>
      <w:r w:rsidRPr="00042594">
        <w:rPr>
          <w:rFonts w:ascii="Georgia" w:hAnsi="Georgia"/>
          <w:sz w:val="18"/>
          <w:szCs w:val="18"/>
          <w:u w:val="single"/>
        </w:rPr>
        <w:t xml:space="preserve">для органов местного самоуправления и граждан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>Населенные пункты и отдельно расположенные объекты должны быть обеспечены исправной телефонной или радиосвязью для сообщения о пожаре в пожарную охрану</w:t>
      </w:r>
      <w:r>
        <w:rPr>
          <w:rFonts w:ascii="Georgia" w:hAnsi="Georgia"/>
          <w:sz w:val="24"/>
          <w:szCs w:val="24"/>
        </w:rPr>
        <w:t xml:space="preserve"> (01, 112)</w:t>
      </w:r>
      <w:r w:rsidRPr="00042594">
        <w:rPr>
          <w:rFonts w:ascii="Georgia" w:hAnsi="Georgia"/>
          <w:sz w:val="24"/>
          <w:szCs w:val="24"/>
        </w:rPr>
        <w:t xml:space="preserve">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 xml:space="preserve">Противопожарные расстояния между зданиями и сооружениями, штабелями леса, пиломатериалов, других материалов и оборудования не разрешается использовать под складирование материалов, оборудования и тары, для стоянки транспорта и строительства (установки) зданий и сооружений.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 xml:space="preserve">Дороги, проезды и подъезды к зданиям, сооружениям, открытым складам, наружным пожарным лестницам и </w:t>
      </w:r>
      <w:proofErr w:type="spellStart"/>
      <w:r w:rsidRPr="00042594">
        <w:rPr>
          <w:rFonts w:ascii="Georgia" w:hAnsi="Georgia"/>
          <w:sz w:val="24"/>
          <w:szCs w:val="24"/>
        </w:rPr>
        <w:t>водоисточникам</w:t>
      </w:r>
      <w:proofErr w:type="spellEnd"/>
      <w:r w:rsidRPr="00042594">
        <w:rPr>
          <w:rFonts w:ascii="Georgia" w:hAnsi="Georgia"/>
          <w:sz w:val="24"/>
          <w:szCs w:val="24"/>
        </w:rPr>
        <w:t xml:space="preserve">, используемым для целей пожаротушения, должны быть всегда свободными для проезда пожарной техники, содержаться в исправном состоянии, а зимой быть очищенными от снега и льда.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 xml:space="preserve">О закрытии дорог или проездов для их ремонта или по другим причинам, препятствующим проезду пожарных машин, необходимо немедленно сообщать в подразделения пожарной охраны.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 xml:space="preserve">Временные строения должны располагаться от других зданий и сооружений на расстоянии не менее 15 м (кроме случаев, когда по другим нормам требуются иные противопожарные расстояния) или у противопожарных стен.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 xml:space="preserve">На территориях жилых домов, дачных и садовых поселков, общественных и гражданских зданий не разрешается оставлять на открытых площадках и во дворах тару (емкости, канистры и т. п.) с легковоспламеняющимися и горючими жидкостями, а также баллоны со сжатыми и сжиженными газами. </w:t>
      </w: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3237230</wp:posOffset>
            </wp:positionH>
            <wp:positionV relativeFrom="margin">
              <wp:posOffset>6468110</wp:posOffset>
            </wp:positionV>
            <wp:extent cx="2816225" cy="1934210"/>
            <wp:effectExtent l="19050" t="0" r="3175" b="0"/>
            <wp:wrapSquare wrapText="bothSides"/>
            <wp:docPr id="3" name="Рисунок 3" descr="Пожары в России: горят леса и целые поселки - TRUST.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жары в России: горят леса и целые поселки - TRUST.UA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193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883" w:rsidRPr="00042594" w:rsidRDefault="00504883" w:rsidP="00504883">
      <w:pPr>
        <w:pStyle w:val="a3"/>
        <w:ind w:firstLine="708"/>
        <w:jc w:val="both"/>
        <w:rPr>
          <w:rFonts w:ascii="Georgia" w:hAnsi="Georgia"/>
          <w:sz w:val="24"/>
          <w:szCs w:val="24"/>
        </w:rPr>
      </w:pPr>
      <w:r w:rsidRPr="00042594">
        <w:rPr>
          <w:rFonts w:ascii="Georgia" w:hAnsi="Georgia"/>
          <w:sz w:val="24"/>
          <w:szCs w:val="24"/>
        </w:rPr>
        <w:t>Рекомендуется у каждого жилого строения устанавливать емкость (бочку) с водой или иметь огнетушитель</w:t>
      </w:r>
      <w:r>
        <w:rPr>
          <w:rFonts w:ascii="Georgia" w:hAnsi="Georgia"/>
          <w:sz w:val="24"/>
          <w:szCs w:val="24"/>
        </w:rPr>
        <w:t>, лопата, лом, песок</w:t>
      </w:r>
      <w:r w:rsidRPr="00042594">
        <w:rPr>
          <w:rFonts w:ascii="Georgia" w:hAnsi="Georgia"/>
          <w:sz w:val="24"/>
          <w:szCs w:val="24"/>
        </w:rPr>
        <w:t xml:space="preserve">. </w:t>
      </w:r>
    </w:p>
    <w:p w:rsidR="00504883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042594" w:rsidRDefault="00504883" w:rsidP="00504883">
      <w:pPr>
        <w:pStyle w:val="a3"/>
        <w:jc w:val="both"/>
        <w:rPr>
          <w:rFonts w:ascii="Georgia" w:hAnsi="Georgia"/>
          <w:sz w:val="24"/>
          <w:szCs w:val="24"/>
        </w:rPr>
      </w:pPr>
    </w:p>
    <w:p w:rsidR="00504883" w:rsidRPr="0053799D" w:rsidRDefault="00504883" w:rsidP="00504883">
      <w:pPr>
        <w:pStyle w:val="a3"/>
        <w:jc w:val="center"/>
        <w:rPr>
          <w:rFonts w:ascii="Georgia" w:hAnsi="Georgia"/>
          <w:b/>
          <w:sz w:val="24"/>
          <w:szCs w:val="24"/>
        </w:rPr>
      </w:pPr>
      <w:r w:rsidRPr="0053799D">
        <w:rPr>
          <w:rFonts w:ascii="Georgia" w:hAnsi="Georgia"/>
          <w:b/>
          <w:sz w:val="24"/>
          <w:szCs w:val="24"/>
        </w:rPr>
        <w:t>СОБЛЮДАЙТЕ ПРАВИЛА ПОЖАРНОЙ БЕЗОПАСНОСТИ</w:t>
      </w:r>
    </w:p>
    <w:p w:rsidR="00504883" w:rsidRDefault="00504883" w:rsidP="00504883">
      <w:pPr>
        <w:pStyle w:val="a3"/>
        <w:jc w:val="center"/>
        <w:rPr>
          <w:rFonts w:ascii="Georgia" w:hAnsi="Georgia"/>
          <w:b/>
          <w:sz w:val="24"/>
          <w:szCs w:val="24"/>
        </w:rPr>
      </w:pPr>
      <w:r w:rsidRPr="0053799D">
        <w:rPr>
          <w:rFonts w:ascii="Georgia" w:hAnsi="Georgia"/>
          <w:b/>
          <w:sz w:val="24"/>
          <w:szCs w:val="24"/>
        </w:rPr>
        <w:t>НЕ ПУСКАЙТЕ БЕДУ К СЕБЕ В ДОМ</w:t>
      </w:r>
    </w:p>
    <w:p w:rsidR="00504883" w:rsidRDefault="00504883" w:rsidP="00504883">
      <w:pPr>
        <w:pStyle w:val="a3"/>
        <w:jc w:val="center"/>
        <w:rPr>
          <w:rFonts w:ascii="Georgia" w:hAnsi="Georgia"/>
          <w:b/>
          <w:sz w:val="24"/>
          <w:szCs w:val="24"/>
        </w:rPr>
      </w:pPr>
    </w:p>
    <w:p w:rsidR="00504883" w:rsidRPr="0053799D" w:rsidRDefault="00504883" w:rsidP="00504883">
      <w:pPr>
        <w:pStyle w:val="a3"/>
        <w:jc w:val="center"/>
        <w:rPr>
          <w:rFonts w:ascii="Georgia" w:hAnsi="Georgia"/>
          <w:b/>
          <w:sz w:val="24"/>
          <w:szCs w:val="24"/>
        </w:rPr>
      </w:pPr>
    </w:p>
    <w:p w:rsidR="009D714C" w:rsidRDefault="009D714C"/>
    <w:sectPr w:rsidR="009D714C" w:rsidSect="0016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04883"/>
    <w:rsid w:val="00504883"/>
    <w:rsid w:val="00991220"/>
    <w:rsid w:val="009D714C"/>
    <w:rsid w:val="00FC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8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cdn.trinixy.ru/pics4/20100802/fire_21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im2-tub-ru.yandex.net/i?id=df8a0e8c2db315c9aadc86d1de046441-45-144&amp;n=2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2015-05-28T05:53:00Z</dcterms:created>
  <dcterms:modified xsi:type="dcterms:W3CDTF">2015-05-28T05:54:00Z</dcterms:modified>
</cp:coreProperties>
</file>